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65" w:rsidRDefault="00576265" w:rsidP="00576265">
      <w:pPr>
        <w:rPr>
          <w:rFonts w:ascii="Century Schoolbook" w:hAnsi="Century Schoolbook" w:cs="Helvetica"/>
          <w:color w:val="333333"/>
          <w:sz w:val="20"/>
          <w:szCs w:val="20"/>
          <w:shd w:val="clear" w:color="auto" w:fill="FFFFFF"/>
        </w:rPr>
      </w:pPr>
      <w:bookmarkStart w:id="0" w:name="_GoBack"/>
      <w:bookmarkEnd w:id="0"/>
      <w:r>
        <w:rPr>
          <w:rFonts w:ascii="Century Schoolbook" w:hAnsi="Century Schoolbook" w:cs="Helvetica"/>
          <w:color w:val="333333"/>
          <w:sz w:val="20"/>
          <w:szCs w:val="20"/>
          <w:shd w:val="clear" w:color="auto" w:fill="FFFFFF"/>
        </w:rPr>
        <w:t>This is an excellent interactive lesson f</w:t>
      </w:r>
      <w:r w:rsidRPr="00AB487E">
        <w:rPr>
          <w:rFonts w:ascii="Century Schoolbook" w:hAnsi="Century Schoolbook" w:cs="Helvetica"/>
          <w:color w:val="333333"/>
          <w:sz w:val="20"/>
          <w:szCs w:val="20"/>
          <w:shd w:val="clear" w:color="auto" w:fill="FFFFFF"/>
        </w:rPr>
        <w:t xml:space="preserve">rom PBS Media Learning! </w:t>
      </w:r>
      <w:r>
        <w:rPr>
          <w:rFonts w:ascii="Century Schoolbook" w:hAnsi="Century Schoolbook" w:cs="Helvetica"/>
          <w:color w:val="333333"/>
          <w:sz w:val="20"/>
          <w:szCs w:val="20"/>
          <w:shd w:val="clear" w:color="auto" w:fill="FFFFFF"/>
        </w:rPr>
        <w:t xml:space="preserve">On the Columbian Exchange that will address the standard: </w:t>
      </w:r>
    </w:p>
    <w:p w:rsidR="007F05D8" w:rsidRDefault="007F05D8" w:rsidP="00576265">
      <w:pPr>
        <w:ind w:left="720"/>
        <w:rPr>
          <w:rFonts w:ascii="Century Schoolbook" w:hAnsi="Century Schoolbook" w:cs="Helvetica"/>
          <w:color w:val="333333"/>
          <w:sz w:val="20"/>
          <w:szCs w:val="20"/>
          <w:shd w:val="clear" w:color="auto" w:fill="FFFFFF"/>
        </w:rPr>
      </w:pPr>
      <w:r w:rsidRPr="007F05D8">
        <w:rPr>
          <w:rFonts w:ascii="Century Schoolbook" w:hAnsi="Century Schoolbook" w:cs="Helvetica"/>
          <w:color w:val="333333"/>
          <w:sz w:val="20"/>
          <w:szCs w:val="20"/>
          <w:shd w:val="clear" w:color="auto" w:fill="FFFFFF"/>
        </w:rPr>
        <w:t xml:space="preserve">7.74 Examine the impact of the exchanges of plants, animals, technology, culture, ideas, and </w:t>
      </w:r>
      <w:r>
        <w:rPr>
          <w:rFonts w:ascii="Century Schoolbook" w:hAnsi="Century Schoolbook" w:cs="Helvetica"/>
          <w:color w:val="333333"/>
          <w:sz w:val="20"/>
          <w:szCs w:val="20"/>
          <w:shd w:val="clear" w:color="auto" w:fill="FFFFFF"/>
        </w:rPr>
        <w:t>diseases</w:t>
      </w:r>
      <w:r w:rsidRPr="007F05D8">
        <w:rPr>
          <w:rFonts w:ascii="Century Schoolbook" w:hAnsi="Century Schoolbook" w:cs="Helvetica"/>
          <w:color w:val="333333"/>
          <w:sz w:val="20"/>
          <w:szCs w:val="20"/>
          <w:shd w:val="clear" w:color="auto" w:fill="FFFFFF"/>
        </w:rPr>
        <w:t xml:space="preserve"> among Europe, Africa, Asia, and the Americas in the 1</w:t>
      </w:r>
      <w:r>
        <w:rPr>
          <w:rFonts w:ascii="Century Schoolbook" w:hAnsi="Century Schoolbook" w:cs="Helvetica"/>
          <w:color w:val="333333"/>
          <w:sz w:val="20"/>
          <w:szCs w:val="20"/>
          <w:shd w:val="clear" w:color="auto" w:fill="FFFFFF"/>
        </w:rPr>
        <w:t>5th and 16th centuries and the major</w:t>
      </w:r>
      <w:r w:rsidRPr="007F05D8">
        <w:rPr>
          <w:rFonts w:ascii="Century Schoolbook" w:hAnsi="Century Schoolbook" w:cs="Helvetica"/>
          <w:color w:val="333333"/>
          <w:sz w:val="20"/>
          <w:szCs w:val="20"/>
          <w:shd w:val="clear" w:color="auto" w:fill="FFFFFF"/>
        </w:rPr>
        <w:t xml:space="preserve"> economic and social effects on each continent. (C, E, G, H) </w:t>
      </w:r>
    </w:p>
    <w:p w:rsidR="007F05D8" w:rsidRDefault="007F05D8" w:rsidP="007F05D8">
      <w:pPr>
        <w:spacing w:line="240" w:lineRule="auto"/>
        <w:contextualSpacing/>
        <w:rPr>
          <w:rFonts w:ascii="Century Schoolbook" w:hAnsi="Century Schoolbook" w:cs="Helvetica"/>
          <w:color w:val="333333"/>
          <w:sz w:val="20"/>
          <w:szCs w:val="20"/>
          <w:shd w:val="clear" w:color="auto" w:fill="FFFFFF"/>
        </w:rPr>
      </w:pPr>
    </w:p>
    <w:p w:rsidR="002D1395" w:rsidRPr="00AB487E" w:rsidRDefault="002D1395" w:rsidP="00567924">
      <w:pPr>
        <w:jc w:val="center"/>
        <w:rPr>
          <w:rFonts w:ascii="Century Schoolbook" w:hAnsi="Century Schoolbook" w:cs="Helvetica"/>
          <w:color w:val="333333"/>
          <w:sz w:val="20"/>
          <w:szCs w:val="20"/>
          <w:shd w:val="clear" w:color="auto" w:fill="FFFFFF"/>
        </w:rPr>
      </w:pPr>
      <w:r w:rsidRPr="00AB487E">
        <w:rPr>
          <w:rFonts w:ascii="Century Schoolbook" w:hAnsi="Century Schoolbook"/>
          <w:noProof/>
          <w:sz w:val="20"/>
          <w:szCs w:val="20"/>
        </w:rPr>
        <w:drawing>
          <wp:inline distT="0" distB="0" distL="0" distR="0" wp14:anchorId="15BDECB8" wp14:editId="322EFDAD">
            <wp:extent cx="4066315"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66315" cy="2286000"/>
                    </a:xfrm>
                    <a:prstGeom prst="rect">
                      <a:avLst/>
                    </a:prstGeom>
                  </pic:spPr>
                </pic:pic>
              </a:graphicData>
            </a:graphic>
          </wp:inline>
        </w:drawing>
      </w:r>
    </w:p>
    <w:p w:rsidR="002D1395" w:rsidRPr="00AB487E" w:rsidRDefault="002D1395" w:rsidP="00FB3FF5">
      <w:pPr>
        <w:jc w:val="center"/>
        <w:rPr>
          <w:rFonts w:ascii="Century Schoolbook" w:hAnsi="Century Schoolbook" w:cs="Helvetica"/>
          <w:i/>
          <w:color w:val="333333"/>
          <w:sz w:val="20"/>
          <w:szCs w:val="20"/>
          <w:shd w:val="clear" w:color="auto" w:fill="FFFFFF"/>
        </w:rPr>
      </w:pPr>
      <w:r w:rsidRPr="00AB487E">
        <w:rPr>
          <w:rFonts w:ascii="Century Schoolbook" w:hAnsi="Century Schoolbook" w:cs="Helvetica"/>
          <w:i/>
          <w:color w:val="333333"/>
          <w:sz w:val="20"/>
          <w:szCs w:val="20"/>
          <w:shd w:val="clear" w:color="auto" w:fill="FFFFFF"/>
        </w:rPr>
        <w:t>In this blended lesson supporting literacy skills, students watch video dramatizations that tell the story of the Spanish explorers who arrived in the Americas with Columbus and introduced European, African, and Asian plants and animals to the Western Hemisphere. Students develop their literacy skills through a social studies focus on how the Columbian Exchange impacted life on both sides of the Atlantic. During this process, they read informational text, learn and practice vocabulary words, and explore content through videos and interactive activities.</w:t>
      </w:r>
    </w:p>
    <w:p w:rsidR="00567924" w:rsidRPr="00AB487E" w:rsidRDefault="00FB3FF5">
      <w:pPr>
        <w:rPr>
          <w:rFonts w:ascii="Century Schoolbook" w:hAnsi="Century Schoolbook" w:cs="Helvetica"/>
          <w:color w:val="333333"/>
          <w:sz w:val="20"/>
          <w:szCs w:val="20"/>
          <w:shd w:val="clear" w:color="auto" w:fill="FFFFFF"/>
        </w:rPr>
      </w:pPr>
      <w:r w:rsidRPr="00AB487E">
        <w:rPr>
          <w:rFonts w:ascii="Century Schoolbook" w:hAnsi="Century Schoolbook" w:cs="Helvetica"/>
          <w:color w:val="333333"/>
          <w:sz w:val="20"/>
          <w:szCs w:val="20"/>
          <w:shd w:val="clear" w:color="auto" w:fill="FFFFFF"/>
        </w:rPr>
        <w:t xml:space="preserve">You will need to </w:t>
      </w:r>
      <w:r w:rsidR="00567924" w:rsidRPr="00AB487E">
        <w:rPr>
          <w:rFonts w:ascii="Century Schoolbook" w:hAnsi="Century Schoolbook" w:cs="Helvetica"/>
          <w:color w:val="333333"/>
          <w:sz w:val="20"/>
          <w:szCs w:val="20"/>
          <w:shd w:val="clear" w:color="auto" w:fill="FFFFFF"/>
        </w:rPr>
        <w:t>register for</w:t>
      </w:r>
      <w:r w:rsidRPr="00AB487E">
        <w:rPr>
          <w:rFonts w:ascii="Century Schoolbook" w:hAnsi="Century Schoolbook" w:cs="Helvetica"/>
          <w:color w:val="333333"/>
          <w:sz w:val="20"/>
          <w:szCs w:val="20"/>
          <w:shd w:val="clear" w:color="auto" w:fill="FFFFFF"/>
        </w:rPr>
        <w:t xml:space="preserve"> a </w:t>
      </w:r>
      <w:r w:rsidRPr="00AB487E">
        <w:rPr>
          <w:rFonts w:ascii="Century Schoolbook" w:hAnsi="Century Schoolbook" w:cs="Helvetica"/>
          <w:b/>
          <w:color w:val="333333"/>
          <w:sz w:val="20"/>
          <w:szCs w:val="20"/>
          <w:shd w:val="clear" w:color="auto" w:fill="FFFFFF"/>
        </w:rPr>
        <w:t>FREE</w:t>
      </w:r>
      <w:r w:rsidR="00567924" w:rsidRPr="00AB487E">
        <w:rPr>
          <w:rFonts w:ascii="Century Schoolbook" w:hAnsi="Century Schoolbook" w:cs="Helvetica"/>
          <w:color w:val="333333"/>
          <w:sz w:val="20"/>
          <w:szCs w:val="20"/>
          <w:shd w:val="clear" w:color="auto" w:fill="FFFFFF"/>
        </w:rPr>
        <w:t xml:space="preserve"> account at: </w:t>
      </w:r>
      <w:hyperlink r:id="rId9" w:history="1">
        <w:r w:rsidR="00567924" w:rsidRPr="00AB487E">
          <w:rPr>
            <w:rStyle w:val="Hyperlink"/>
            <w:rFonts w:ascii="Century Schoolbook" w:hAnsi="Century Schoolbook" w:cs="Helvetica"/>
            <w:sz w:val="20"/>
            <w:szCs w:val="20"/>
            <w:shd w:val="clear" w:color="auto" w:fill="FFFFFF"/>
          </w:rPr>
          <w:t>https://account.pbs.org/accounts/openid/register/</w:t>
        </w:r>
      </w:hyperlink>
      <w:r w:rsidR="00567924" w:rsidRPr="00AB487E">
        <w:rPr>
          <w:rFonts w:ascii="Century Schoolbook" w:hAnsi="Century Schoolbook" w:cs="Helvetica"/>
          <w:color w:val="333333"/>
          <w:sz w:val="20"/>
          <w:szCs w:val="20"/>
          <w:shd w:val="clear" w:color="auto" w:fill="FFFFFF"/>
        </w:rPr>
        <w:t xml:space="preserve"> </w:t>
      </w:r>
    </w:p>
    <w:p w:rsidR="00567924" w:rsidRPr="00AB487E" w:rsidRDefault="00567924" w:rsidP="00567924">
      <w:pPr>
        <w:jc w:val="center"/>
        <w:rPr>
          <w:rFonts w:ascii="Century Schoolbook" w:hAnsi="Century Schoolbook" w:cs="Helvetica"/>
          <w:color w:val="333333"/>
          <w:sz w:val="20"/>
          <w:szCs w:val="20"/>
          <w:shd w:val="clear" w:color="auto" w:fill="FFFFFF"/>
        </w:rPr>
      </w:pPr>
      <w:r w:rsidRPr="00AB487E">
        <w:rPr>
          <w:rFonts w:ascii="Century Schoolbook" w:hAnsi="Century Schoolbook"/>
          <w:noProof/>
          <w:sz w:val="20"/>
          <w:szCs w:val="20"/>
        </w:rPr>
        <w:drawing>
          <wp:inline distT="0" distB="0" distL="0" distR="0" wp14:anchorId="4FC69D7A" wp14:editId="1194440A">
            <wp:extent cx="4066317"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66317" cy="2286000"/>
                    </a:xfrm>
                    <a:prstGeom prst="rect">
                      <a:avLst/>
                    </a:prstGeom>
                  </pic:spPr>
                </pic:pic>
              </a:graphicData>
            </a:graphic>
          </wp:inline>
        </w:drawing>
      </w:r>
    </w:p>
    <w:p w:rsidR="00FB3FF5" w:rsidRDefault="00FB3FF5">
      <w:pPr>
        <w:rPr>
          <w:rFonts w:ascii="Century Schoolbook" w:hAnsi="Century Schoolbook" w:cs="Helvetica"/>
          <w:color w:val="333333"/>
          <w:sz w:val="20"/>
          <w:szCs w:val="20"/>
          <w:shd w:val="clear" w:color="auto" w:fill="FFFFFF"/>
        </w:rPr>
      </w:pPr>
      <w:r w:rsidRPr="00AB487E">
        <w:rPr>
          <w:rFonts w:ascii="Century Schoolbook" w:hAnsi="Century Schoolbook" w:cs="Helvetica"/>
          <w:color w:val="333333"/>
          <w:sz w:val="20"/>
          <w:szCs w:val="20"/>
          <w:shd w:val="clear" w:color="auto" w:fill="FFFFFF"/>
        </w:rPr>
        <w:t>Once you do you will notice that you might be redirected to a version that is supported by the Tennessee Department of Education as demonstrated below:</w:t>
      </w:r>
    </w:p>
    <w:p w:rsidR="001E609D" w:rsidRDefault="001E609D" w:rsidP="001E609D">
      <w:pPr>
        <w:spacing w:after="150" w:line="300" w:lineRule="atLeast"/>
        <w:jc w:val="center"/>
        <w:textAlignment w:val="baseline"/>
        <w:rPr>
          <w:rFonts w:ascii="Century Schoolbook" w:eastAsia="Times New Roman" w:hAnsi="Century Schoolbook" w:cs="Helvetica"/>
          <w:color w:val="333333"/>
          <w:sz w:val="20"/>
          <w:szCs w:val="20"/>
        </w:rPr>
      </w:pPr>
      <w:r>
        <w:rPr>
          <w:rFonts w:ascii="Century Schoolbook" w:eastAsia="Times New Roman" w:hAnsi="Century Schoolbook" w:cs="Helvetica"/>
          <w:b/>
          <w:bCs/>
          <w:noProof/>
          <w:color w:val="333333"/>
          <w:sz w:val="20"/>
          <w:szCs w:val="20"/>
        </w:rPr>
        <w:lastRenderedPageBreak/>
        <w:drawing>
          <wp:inline distT="0" distB="0" distL="0" distR="0">
            <wp:extent cx="4284921" cy="1346986"/>
            <wp:effectExtent l="133350" t="114300" r="154305" b="1581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981" cy="13470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E609D" w:rsidRPr="001E609D" w:rsidRDefault="001E609D" w:rsidP="001E609D">
      <w:pPr>
        <w:spacing w:after="150" w:line="300" w:lineRule="atLeast"/>
        <w:textAlignment w:val="baseline"/>
        <w:rPr>
          <w:rFonts w:ascii="Century Schoolbook" w:eastAsia="Times New Roman" w:hAnsi="Century Schoolbook" w:cs="Helvetica"/>
          <w:color w:val="333333"/>
          <w:sz w:val="20"/>
          <w:szCs w:val="20"/>
        </w:rPr>
      </w:pPr>
      <w:r>
        <w:rPr>
          <w:rFonts w:ascii="Century Schoolbook" w:eastAsia="Times New Roman" w:hAnsi="Century Schoolbook" w:cs="Helvetica"/>
          <w:color w:val="333333"/>
          <w:sz w:val="20"/>
          <w:szCs w:val="20"/>
        </w:rPr>
        <w:t>If so, notice how the website address has changed:</w:t>
      </w:r>
    </w:p>
    <w:p w:rsidR="00FB3FF5" w:rsidRPr="007F05D8" w:rsidRDefault="00FB3FF5">
      <w:pPr>
        <w:rPr>
          <w:rFonts w:ascii="Century Schoolbook" w:hAnsi="Century Schoolbook" w:cs="Helvetica"/>
          <w:color w:val="333333"/>
          <w:sz w:val="20"/>
          <w:szCs w:val="20"/>
          <w:shd w:val="clear" w:color="auto" w:fill="FFFFFF"/>
        </w:rPr>
      </w:pPr>
      <w:r w:rsidRPr="00AB487E">
        <w:rPr>
          <w:rFonts w:ascii="Century Schoolbook" w:hAnsi="Century Schoolbook" w:cs="Helvetica"/>
          <w:noProof/>
          <w:color w:val="333333"/>
          <w:sz w:val="20"/>
          <w:szCs w:val="20"/>
          <w:shd w:val="clear" w:color="auto" w:fill="FFFFFF"/>
        </w:rPr>
        <w:drawing>
          <wp:inline distT="0" distB="0" distL="0" distR="0" wp14:anchorId="0002EAA2" wp14:editId="0AF008C5">
            <wp:extent cx="5932805" cy="829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2805" cy="829310"/>
                    </a:xfrm>
                    <a:prstGeom prst="rect">
                      <a:avLst/>
                    </a:prstGeom>
                    <a:noFill/>
                    <a:ln>
                      <a:noFill/>
                    </a:ln>
                  </pic:spPr>
                </pic:pic>
              </a:graphicData>
            </a:graphic>
          </wp:inline>
        </w:drawing>
      </w:r>
    </w:p>
    <w:p w:rsidR="002D1395" w:rsidRPr="00AB487E" w:rsidRDefault="002D1395">
      <w:pPr>
        <w:rPr>
          <w:rFonts w:ascii="Century Schoolbook" w:hAnsi="Century Schoolbook"/>
          <w:sz w:val="20"/>
          <w:szCs w:val="20"/>
        </w:rPr>
      </w:pPr>
      <w:r w:rsidRPr="00AB487E">
        <w:rPr>
          <w:rFonts w:ascii="Century Schoolbook" w:hAnsi="Century Schoolbook"/>
          <w:sz w:val="20"/>
          <w:szCs w:val="20"/>
        </w:rPr>
        <w:t>Teacher Guide: The Columbian Exchange</w:t>
      </w:r>
    </w:p>
    <w:p w:rsidR="002D1395" w:rsidRPr="00AB487E" w:rsidRDefault="00C10492">
      <w:pPr>
        <w:rPr>
          <w:rFonts w:ascii="Century Schoolbook" w:hAnsi="Century Schoolbook"/>
          <w:sz w:val="20"/>
          <w:szCs w:val="20"/>
        </w:rPr>
      </w:pPr>
      <w:hyperlink r:id="rId13" w:history="1">
        <w:r w:rsidR="002D1395" w:rsidRPr="00AB487E">
          <w:rPr>
            <w:rStyle w:val="Hyperlink"/>
            <w:rFonts w:ascii="Century Schoolbook" w:hAnsi="Century Schoolbook"/>
            <w:sz w:val="20"/>
            <w:szCs w:val="20"/>
          </w:rPr>
          <w:t>http://d43fweuh3sg51.cloudfront.net/media/assets/wgbh/midlit11/midlit11_doc_splcoltg/midlit11_doc_splcoltg.pdf</w:t>
        </w:r>
      </w:hyperlink>
      <w:r w:rsidR="002D1395" w:rsidRPr="00AB487E">
        <w:rPr>
          <w:rFonts w:ascii="Century Schoolbook" w:hAnsi="Century Schoolbook"/>
          <w:sz w:val="20"/>
          <w:szCs w:val="20"/>
        </w:rPr>
        <w:t xml:space="preserve"> </w:t>
      </w:r>
    </w:p>
    <w:p w:rsidR="00AB487E" w:rsidRPr="00AB487E" w:rsidRDefault="00AB487E" w:rsidP="00AB487E">
      <w:pPr>
        <w:pStyle w:val="NormalWeb"/>
        <w:spacing w:before="0" w:beforeAutospacing="0" w:after="0" w:afterAutospacing="0" w:line="300" w:lineRule="atLeast"/>
        <w:textAlignment w:val="baseline"/>
        <w:rPr>
          <w:rFonts w:ascii="Century Schoolbook" w:hAnsi="Century Schoolbook" w:cs="Helvetica"/>
          <w:color w:val="333333"/>
          <w:sz w:val="20"/>
          <w:szCs w:val="20"/>
        </w:rPr>
      </w:pPr>
      <w:r w:rsidRPr="00AB487E">
        <w:rPr>
          <w:rStyle w:val="Strong"/>
          <w:rFonts w:ascii="Century Schoolbook" w:hAnsi="Century Schoolbook" w:cs="Helvetica"/>
          <w:color w:val="333333"/>
          <w:sz w:val="20"/>
          <w:szCs w:val="20"/>
          <w:bdr w:val="none" w:sz="0" w:space="0" w:color="auto" w:frame="1"/>
        </w:rPr>
        <w:t>Help with Registering Your Students</w:t>
      </w:r>
    </w:p>
    <w:p w:rsidR="00AB487E" w:rsidRPr="00AB487E" w:rsidRDefault="00AB487E" w:rsidP="00AB487E">
      <w:pPr>
        <w:numPr>
          <w:ilvl w:val="0"/>
          <w:numId w:val="1"/>
        </w:numPr>
        <w:spacing w:after="0" w:line="300" w:lineRule="atLeast"/>
        <w:ind w:left="375"/>
        <w:textAlignment w:val="baseline"/>
        <w:rPr>
          <w:rFonts w:ascii="Century Schoolbook" w:hAnsi="Century Schoolbook" w:cs="Helvetica"/>
          <w:color w:val="333333"/>
          <w:sz w:val="20"/>
          <w:szCs w:val="20"/>
        </w:rPr>
      </w:pPr>
      <w:r w:rsidRPr="00AB487E">
        <w:rPr>
          <w:rFonts w:ascii="Century Schoolbook" w:hAnsi="Century Schoolbook" w:cs="Helvetica"/>
          <w:color w:val="333333"/>
          <w:sz w:val="20"/>
          <w:szCs w:val="20"/>
          <w:bdr w:val="none" w:sz="0" w:space="0" w:color="auto" w:frame="1"/>
        </w:rPr>
        <w:t>Students need to be signed into their own account in order to save their work in the lesson. Students must save each screen of the lesson before moving on to the next screen. Once they have saved a screen, they cannot go back to change their work.</w:t>
      </w:r>
    </w:p>
    <w:p w:rsidR="00AB487E" w:rsidRPr="00AB487E" w:rsidRDefault="00AB487E" w:rsidP="00AB487E">
      <w:pPr>
        <w:numPr>
          <w:ilvl w:val="0"/>
          <w:numId w:val="2"/>
        </w:numPr>
        <w:spacing w:after="0" w:line="300" w:lineRule="atLeast"/>
        <w:ind w:left="375"/>
        <w:textAlignment w:val="baseline"/>
        <w:rPr>
          <w:rFonts w:ascii="Century Schoolbook" w:hAnsi="Century Schoolbook" w:cs="Helvetica"/>
          <w:color w:val="333333"/>
          <w:sz w:val="20"/>
          <w:szCs w:val="20"/>
        </w:rPr>
      </w:pPr>
      <w:r w:rsidRPr="00AB487E">
        <w:rPr>
          <w:rFonts w:ascii="Century Schoolbook" w:hAnsi="Century Schoolbook" w:cs="Helvetica"/>
          <w:color w:val="333333"/>
          <w:sz w:val="20"/>
          <w:szCs w:val="20"/>
          <w:bdr w:val="none" w:sz="0" w:space="0" w:color="auto" w:frame="1"/>
        </w:rPr>
        <w:t>To register your students, refer to "Account Registration and Management" through the Help tab or go to:</w:t>
      </w:r>
      <w:r w:rsidRPr="00AB487E">
        <w:rPr>
          <w:rStyle w:val="apple-converted-space"/>
          <w:rFonts w:ascii="Century Schoolbook" w:hAnsi="Century Schoolbook" w:cs="Helvetica"/>
          <w:color w:val="333333"/>
          <w:sz w:val="20"/>
          <w:szCs w:val="20"/>
          <w:bdr w:val="none" w:sz="0" w:space="0" w:color="auto" w:frame="1"/>
        </w:rPr>
        <w:t> </w:t>
      </w:r>
      <w:hyperlink r:id="rId14" w:tgtFrame="_blank" w:tooltip="Help" w:history="1">
        <w:r w:rsidRPr="00AB487E">
          <w:rPr>
            <w:rStyle w:val="Hyperlink"/>
            <w:rFonts w:ascii="Century Schoolbook" w:hAnsi="Century Schoolbook" w:cs="Helvetica"/>
            <w:b/>
            <w:bCs/>
            <w:color w:val="CC6600"/>
            <w:sz w:val="20"/>
            <w:szCs w:val="20"/>
            <w:bdr w:val="none" w:sz="0" w:space="0" w:color="auto" w:frame="1"/>
          </w:rPr>
          <w:t>http://pbslearningmedia.org/help/account-registration-and-management/</w:t>
        </w:r>
      </w:hyperlink>
      <w:r w:rsidRPr="00AB487E">
        <w:rPr>
          <w:rFonts w:ascii="Century Schoolbook" w:hAnsi="Century Schoolbook" w:cs="Helvetica"/>
          <w:color w:val="333333"/>
          <w:sz w:val="20"/>
          <w:szCs w:val="20"/>
          <w:bdr w:val="none" w:sz="0" w:space="0" w:color="auto" w:frame="1"/>
        </w:rPr>
        <w:t>.</w:t>
      </w:r>
    </w:p>
    <w:p w:rsidR="00AB487E" w:rsidRPr="00AB487E" w:rsidRDefault="00AB487E" w:rsidP="00AB487E">
      <w:pPr>
        <w:numPr>
          <w:ilvl w:val="0"/>
          <w:numId w:val="3"/>
        </w:numPr>
        <w:spacing w:after="0" w:line="300" w:lineRule="atLeast"/>
        <w:ind w:left="375"/>
        <w:textAlignment w:val="baseline"/>
        <w:rPr>
          <w:rFonts w:ascii="Century Schoolbook" w:hAnsi="Century Schoolbook" w:cs="Helvetica"/>
          <w:color w:val="333333"/>
          <w:sz w:val="20"/>
          <w:szCs w:val="20"/>
        </w:rPr>
      </w:pPr>
      <w:r w:rsidRPr="00AB487E">
        <w:rPr>
          <w:rFonts w:ascii="Century Schoolbook" w:hAnsi="Century Schoolbook" w:cs="Helvetica"/>
          <w:color w:val="333333"/>
          <w:sz w:val="20"/>
          <w:szCs w:val="20"/>
          <w:bdr w:val="none" w:sz="0" w:space="0" w:color="auto" w:frame="1"/>
        </w:rPr>
        <w:t>Contact us at</w:t>
      </w:r>
      <w:r w:rsidRPr="00AB487E">
        <w:rPr>
          <w:rStyle w:val="apple-converted-space"/>
          <w:rFonts w:ascii="Century Schoolbook" w:hAnsi="Century Schoolbook" w:cs="Helvetica"/>
          <w:color w:val="333333"/>
          <w:sz w:val="20"/>
          <w:szCs w:val="20"/>
          <w:bdr w:val="none" w:sz="0" w:space="0" w:color="auto" w:frame="1"/>
        </w:rPr>
        <w:t> </w:t>
      </w:r>
      <w:hyperlink r:id="rId15" w:tooltip="midlit@wgbh.org" w:history="1">
        <w:r w:rsidRPr="00AB487E">
          <w:rPr>
            <w:rStyle w:val="Hyperlink"/>
            <w:rFonts w:ascii="Century Schoolbook" w:hAnsi="Century Schoolbook" w:cs="Helvetica"/>
            <w:b/>
            <w:bCs/>
            <w:color w:val="0000F6"/>
            <w:sz w:val="20"/>
            <w:szCs w:val="20"/>
            <w:bdr w:val="none" w:sz="0" w:space="0" w:color="auto" w:frame="1"/>
          </w:rPr>
          <w:t>midlit@wgbh.org</w:t>
        </w:r>
      </w:hyperlink>
      <w:r w:rsidRPr="00AB487E">
        <w:rPr>
          <w:rStyle w:val="apple-converted-space"/>
          <w:rFonts w:ascii="Century Schoolbook" w:hAnsi="Century Schoolbook" w:cs="Helvetica"/>
          <w:color w:val="333333"/>
          <w:sz w:val="20"/>
          <w:szCs w:val="20"/>
          <w:bdr w:val="none" w:sz="0" w:space="0" w:color="auto" w:frame="1"/>
        </w:rPr>
        <w:t> </w:t>
      </w:r>
      <w:r w:rsidRPr="00AB487E">
        <w:rPr>
          <w:rFonts w:ascii="Century Schoolbook" w:hAnsi="Century Schoolbook" w:cs="Helvetica"/>
          <w:color w:val="333333"/>
          <w:sz w:val="20"/>
          <w:szCs w:val="20"/>
          <w:bdr w:val="none" w:sz="0" w:space="0" w:color="auto" w:frame="1"/>
        </w:rPr>
        <w:t>for questions or help with registering large groups of students. </w:t>
      </w:r>
    </w:p>
    <w:p w:rsidR="00AB487E" w:rsidRPr="00AB487E" w:rsidRDefault="00AB487E" w:rsidP="00AB487E">
      <w:pPr>
        <w:pStyle w:val="NormalWeb"/>
        <w:spacing w:before="0" w:beforeAutospacing="0" w:after="150" w:afterAutospacing="0" w:line="300" w:lineRule="atLeast"/>
        <w:textAlignment w:val="baseline"/>
        <w:rPr>
          <w:rFonts w:ascii="Century Schoolbook" w:hAnsi="Century Schoolbook" w:cs="Helvetica"/>
          <w:color w:val="333333"/>
          <w:sz w:val="20"/>
          <w:szCs w:val="20"/>
        </w:rPr>
      </w:pPr>
      <w:r w:rsidRPr="00AB487E">
        <w:rPr>
          <w:rFonts w:ascii="Century Schoolbook" w:hAnsi="Century Schoolbook" w:cs="Helvetica"/>
          <w:color w:val="333333"/>
          <w:sz w:val="20"/>
          <w:szCs w:val="20"/>
        </w:rPr>
        <w:t> </w:t>
      </w:r>
    </w:p>
    <w:p w:rsidR="00AB487E" w:rsidRPr="00AB487E" w:rsidRDefault="00AB487E" w:rsidP="00AB487E">
      <w:pPr>
        <w:pStyle w:val="NormalWeb"/>
        <w:spacing w:before="0" w:beforeAutospacing="0" w:after="0" w:afterAutospacing="0" w:line="300" w:lineRule="atLeast"/>
        <w:textAlignment w:val="baseline"/>
        <w:rPr>
          <w:rFonts w:ascii="Century Schoolbook" w:hAnsi="Century Schoolbook" w:cs="Helvetica"/>
          <w:color w:val="333333"/>
          <w:sz w:val="20"/>
          <w:szCs w:val="20"/>
        </w:rPr>
      </w:pPr>
      <w:r w:rsidRPr="00AB487E">
        <w:rPr>
          <w:rStyle w:val="Strong"/>
          <w:rFonts w:ascii="Century Schoolbook" w:hAnsi="Century Schoolbook" w:cs="Helvetica"/>
          <w:color w:val="333333"/>
          <w:sz w:val="20"/>
          <w:szCs w:val="20"/>
          <w:bdr w:val="none" w:sz="0" w:space="0" w:color="auto" w:frame="1"/>
        </w:rPr>
        <w:t>View Student Work in the Blended Lessons – Three</w:t>
      </w:r>
      <w:r>
        <w:rPr>
          <w:rStyle w:val="Strong"/>
          <w:rFonts w:ascii="Century Schoolbook" w:hAnsi="Century Schoolbook" w:cs="Helvetica"/>
          <w:color w:val="333333"/>
          <w:sz w:val="20"/>
          <w:szCs w:val="20"/>
          <w:bdr w:val="none" w:sz="0" w:space="0" w:color="auto" w:frame="1"/>
        </w:rPr>
        <w:t xml:space="preserve"> </w:t>
      </w:r>
      <w:r w:rsidRPr="00AB487E">
        <w:rPr>
          <w:rStyle w:val="Strong"/>
          <w:rFonts w:ascii="Century Schoolbook" w:hAnsi="Century Schoolbook" w:cs="Helvetica"/>
          <w:color w:val="FF0000"/>
          <w:sz w:val="20"/>
          <w:szCs w:val="20"/>
          <w:bdr w:val="none" w:sz="0" w:space="0" w:color="auto" w:frame="1"/>
        </w:rPr>
        <w:t>(or</w:t>
      </w:r>
      <w:r>
        <w:rPr>
          <w:rStyle w:val="Strong"/>
          <w:rFonts w:ascii="Century Schoolbook" w:hAnsi="Century Schoolbook" w:cs="Helvetica"/>
          <w:color w:val="FF0000"/>
          <w:sz w:val="20"/>
          <w:szCs w:val="20"/>
          <w:bdr w:val="none" w:sz="0" w:space="0" w:color="auto" w:frame="1"/>
        </w:rPr>
        <w:t xml:space="preserve"> more</w:t>
      </w:r>
      <w:r w:rsidRPr="00AB487E">
        <w:rPr>
          <w:rStyle w:val="Strong"/>
          <w:rFonts w:ascii="Century Schoolbook" w:hAnsi="Century Schoolbook" w:cs="Helvetica"/>
          <w:color w:val="FF0000"/>
          <w:sz w:val="20"/>
          <w:szCs w:val="20"/>
          <w:bdr w:val="none" w:sz="0" w:space="0" w:color="auto" w:frame="1"/>
        </w:rPr>
        <w:t xml:space="preserve">) </w:t>
      </w:r>
      <w:r w:rsidRPr="00AB487E">
        <w:rPr>
          <w:rStyle w:val="Strong"/>
          <w:rFonts w:ascii="Century Schoolbook" w:hAnsi="Century Schoolbook" w:cs="Helvetica"/>
          <w:color w:val="333333"/>
          <w:sz w:val="20"/>
          <w:szCs w:val="20"/>
          <w:bdr w:val="none" w:sz="0" w:space="0" w:color="auto" w:frame="1"/>
        </w:rPr>
        <w:t>Ways</w:t>
      </w:r>
    </w:p>
    <w:p w:rsidR="00AB487E" w:rsidRPr="00AB487E" w:rsidRDefault="00AB487E" w:rsidP="00AB487E">
      <w:pPr>
        <w:numPr>
          <w:ilvl w:val="0"/>
          <w:numId w:val="4"/>
        </w:numPr>
        <w:spacing w:after="0" w:line="300" w:lineRule="atLeast"/>
        <w:ind w:left="375"/>
        <w:textAlignment w:val="baseline"/>
        <w:rPr>
          <w:rFonts w:ascii="Century Schoolbook" w:hAnsi="Century Schoolbook" w:cs="Helvetica"/>
          <w:color w:val="333333"/>
          <w:sz w:val="20"/>
          <w:szCs w:val="20"/>
        </w:rPr>
      </w:pPr>
      <w:r w:rsidRPr="00AB487E">
        <w:rPr>
          <w:rFonts w:ascii="Century Schoolbook" w:hAnsi="Century Schoolbook" w:cs="Helvetica"/>
          <w:color w:val="333333"/>
          <w:sz w:val="20"/>
          <w:szCs w:val="20"/>
          <w:bdr w:val="none" w:sz="0" w:space="0" w:color="auto" w:frame="1"/>
        </w:rPr>
        <w:t>Ask students to print out work.</w:t>
      </w:r>
    </w:p>
    <w:p w:rsidR="00AB487E" w:rsidRPr="00AB487E" w:rsidRDefault="00AB487E" w:rsidP="00AB487E">
      <w:pPr>
        <w:numPr>
          <w:ilvl w:val="0"/>
          <w:numId w:val="5"/>
        </w:numPr>
        <w:spacing w:after="0" w:line="300" w:lineRule="atLeast"/>
        <w:ind w:left="375"/>
        <w:textAlignment w:val="baseline"/>
        <w:rPr>
          <w:rFonts w:ascii="Century Schoolbook" w:hAnsi="Century Schoolbook" w:cs="Helvetica"/>
          <w:color w:val="333333"/>
          <w:sz w:val="20"/>
          <w:szCs w:val="20"/>
        </w:rPr>
      </w:pPr>
      <w:r w:rsidRPr="00AB487E">
        <w:rPr>
          <w:rFonts w:ascii="Century Schoolbook" w:hAnsi="Century Schoolbook" w:cs="Helvetica"/>
          <w:color w:val="333333"/>
          <w:sz w:val="20"/>
          <w:szCs w:val="20"/>
          <w:bdr w:val="none" w:sz="0" w:space="0" w:color="auto" w:frame="1"/>
        </w:rPr>
        <w:t>Log into the lessons using the students' account credentials and view their saved work online.</w:t>
      </w:r>
    </w:p>
    <w:p w:rsidR="00AB487E" w:rsidRPr="00AB487E" w:rsidRDefault="00AB487E" w:rsidP="00AB487E">
      <w:pPr>
        <w:numPr>
          <w:ilvl w:val="0"/>
          <w:numId w:val="6"/>
        </w:numPr>
        <w:spacing w:after="0" w:line="300" w:lineRule="atLeast"/>
        <w:ind w:left="375"/>
        <w:textAlignment w:val="baseline"/>
        <w:rPr>
          <w:rFonts w:ascii="Century Schoolbook" w:hAnsi="Century Schoolbook" w:cs="Helvetica"/>
          <w:color w:val="333333"/>
          <w:sz w:val="20"/>
          <w:szCs w:val="20"/>
        </w:rPr>
      </w:pPr>
      <w:r w:rsidRPr="00AB487E">
        <w:rPr>
          <w:rFonts w:ascii="Century Schoolbook" w:hAnsi="Century Schoolbook" w:cs="Helvetica"/>
          <w:color w:val="333333"/>
          <w:sz w:val="20"/>
          <w:szCs w:val="20"/>
          <w:bdr w:val="none" w:sz="0" w:space="0" w:color="auto" w:frame="1"/>
        </w:rPr>
        <w:t>Have students send you their unique lesson URL. [After students save any work in a lesson, they click "review my work" in the upper right-hand corner. This will open up their work in a pop-up window. They may then copy and paste the URL for that pop-up window and send it to you.]</w:t>
      </w:r>
    </w:p>
    <w:p w:rsidR="00AB487E" w:rsidRPr="00AB487E" w:rsidRDefault="00AB487E" w:rsidP="00AB487E">
      <w:pPr>
        <w:numPr>
          <w:ilvl w:val="0"/>
          <w:numId w:val="6"/>
        </w:numPr>
        <w:spacing w:after="0" w:line="300" w:lineRule="atLeast"/>
        <w:ind w:left="375"/>
        <w:textAlignment w:val="baseline"/>
        <w:rPr>
          <w:rFonts w:ascii="Century Schoolbook" w:hAnsi="Century Schoolbook" w:cs="Helvetica"/>
          <w:color w:val="333333"/>
          <w:sz w:val="20"/>
          <w:szCs w:val="20"/>
        </w:rPr>
      </w:pPr>
      <w:r>
        <w:rPr>
          <w:rFonts w:ascii="Century Schoolbook" w:hAnsi="Century Schoolbook" w:cs="Helvetica"/>
          <w:color w:val="FF0000"/>
          <w:sz w:val="20"/>
          <w:szCs w:val="20"/>
          <w:bdr w:val="none" w:sz="0" w:space="0" w:color="auto" w:frame="1"/>
        </w:rPr>
        <w:t>Students can write their responses in a notebook</w:t>
      </w:r>
    </w:p>
    <w:p w:rsidR="00AB487E" w:rsidRPr="00AB487E" w:rsidRDefault="00AB487E" w:rsidP="00AB487E">
      <w:pPr>
        <w:numPr>
          <w:ilvl w:val="0"/>
          <w:numId w:val="6"/>
        </w:numPr>
        <w:spacing w:after="0" w:line="300" w:lineRule="atLeast"/>
        <w:ind w:left="375"/>
        <w:textAlignment w:val="baseline"/>
        <w:rPr>
          <w:rFonts w:ascii="Century Schoolbook" w:hAnsi="Century Schoolbook" w:cs="Helvetica"/>
          <w:color w:val="333333"/>
          <w:sz w:val="20"/>
          <w:szCs w:val="20"/>
        </w:rPr>
      </w:pPr>
      <w:r>
        <w:rPr>
          <w:rFonts w:ascii="Century Schoolbook" w:hAnsi="Century Schoolbook" w:cs="Helvetica"/>
          <w:color w:val="FF0000"/>
          <w:sz w:val="20"/>
          <w:szCs w:val="20"/>
          <w:bdr w:val="none" w:sz="0" w:space="0" w:color="auto" w:frame="1"/>
        </w:rPr>
        <w:t>Students can use a worksheet created by the classroom teacher</w:t>
      </w:r>
    </w:p>
    <w:p w:rsidR="00AB487E" w:rsidRPr="00AB487E" w:rsidRDefault="00AB487E" w:rsidP="00AB487E">
      <w:pPr>
        <w:numPr>
          <w:ilvl w:val="0"/>
          <w:numId w:val="6"/>
        </w:numPr>
        <w:spacing w:after="0" w:line="300" w:lineRule="atLeast"/>
        <w:ind w:left="375"/>
        <w:textAlignment w:val="baseline"/>
        <w:rPr>
          <w:rFonts w:ascii="Century Schoolbook" w:hAnsi="Century Schoolbook" w:cs="Helvetica"/>
          <w:color w:val="333333"/>
          <w:sz w:val="20"/>
          <w:szCs w:val="20"/>
        </w:rPr>
      </w:pPr>
      <w:r>
        <w:rPr>
          <w:rFonts w:ascii="Century Schoolbook" w:hAnsi="Century Schoolbook" w:cs="Helvetica"/>
          <w:color w:val="FF0000"/>
          <w:sz w:val="20"/>
          <w:szCs w:val="20"/>
          <w:bdr w:val="none" w:sz="0" w:space="0" w:color="auto" w:frame="1"/>
        </w:rPr>
        <w:t>Students can create a presentation based on what they have learned.</w:t>
      </w:r>
    </w:p>
    <w:p w:rsidR="00AB487E" w:rsidRPr="00AB487E" w:rsidRDefault="00AB487E">
      <w:pPr>
        <w:rPr>
          <w:rFonts w:ascii="Century Schoolbook" w:hAnsi="Century Schoolbook"/>
          <w:sz w:val="20"/>
          <w:szCs w:val="20"/>
        </w:rPr>
      </w:pPr>
    </w:p>
    <w:sectPr w:rsidR="00AB487E" w:rsidRPr="00AB487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92" w:rsidRDefault="00C10492" w:rsidP="002D1395">
      <w:pPr>
        <w:spacing w:after="0" w:line="240" w:lineRule="auto"/>
      </w:pPr>
      <w:r>
        <w:separator/>
      </w:r>
    </w:p>
  </w:endnote>
  <w:endnote w:type="continuationSeparator" w:id="0">
    <w:p w:rsidR="00C10492" w:rsidRDefault="00C10492" w:rsidP="002D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92" w:rsidRDefault="00C10492" w:rsidP="002D1395">
      <w:pPr>
        <w:spacing w:after="0" w:line="240" w:lineRule="auto"/>
      </w:pPr>
      <w:r>
        <w:separator/>
      </w:r>
    </w:p>
  </w:footnote>
  <w:footnote w:type="continuationSeparator" w:id="0">
    <w:p w:rsidR="00C10492" w:rsidRDefault="00C10492" w:rsidP="002D1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Schoolbook" w:eastAsia="Times New Roman" w:hAnsi="Century Schoolbook" w:cs="Helvetica"/>
        <w:b/>
        <w:bCs/>
        <w:color w:val="000000"/>
        <w:sz w:val="32"/>
        <w:szCs w:val="32"/>
      </w:rPr>
      <w:alias w:val="Title"/>
      <w:id w:val="77738743"/>
      <w:placeholder>
        <w:docPart w:val="C67E6EF9BDF74056963B6886A3D5C338"/>
      </w:placeholder>
      <w:dataBinding w:prefixMappings="xmlns:ns0='http://schemas.openxmlformats.org/package/2006/metadata/core-properties' xmlns:ns1='http://purl.org/dc/elements/1.1/'" w:xpath="/ns0:coreProperties[1]/ns1:title[1]" w:storeItemID="{6C3C8BC8-F283-45AE-878A-BAB7291924A1}"/>
      <w:text/>
    </w:sdtPr>
    <w:sdtEndPr/>
    <w:sdtContent>
      <w:p w:rsidR="002D1395" w:rsidRPr="002D1395" w:rsidRDefault="002D1395">
        <w:pPr>
          <w:pStyle w:val="Header"/>
          <w:pBdr>
            <w:bottom w:val="thickThinSmallGap" w:sz="24" w:space="1" w:color="622423" w:themeColor="accent2" w:themeShade="7F"/>
          </w:pBdr>
          <w:jc w:val="center"/>
          <w:rPr>
            <w:rFonts w:ascii="Century Schoolbook" w:eastAsiaTheme="majorEastAsia" w:hAnsi="Century Schoolbook" w:cstheme="majorBidi"/>
            <w:sz w:val="32"/>
            <w:szCs w:val="32"/>
          </w:rPr>
        </w:pPr>
        <w:r w:rsidRPr="002D1395">
          <w:rPr>
            <w:rFonts w:ascii="Century Schoolbook" w:eastAsia="Times New Roman" w:hAnsi="Century Schoolbook" w:cs="Helvetica"/>
            <w:b/>
            <w:bCs/>
            <w:color w:val="000000"/>
            <w:sz w:val="32"/>
            <w:szCs w:val="32"/>
          </w:rPr>
          <w:t>The Columbian Exchange</w:t>
        </w:r>
      </w:p>
    </w:sdtContent>
  </w:sdt>
  <w:p w:rsidR="002D1395" w:rsidRPr="002D1395" w:rsidRDefault="002D1395">
    <w:pPr>
      <w:pStyle w:val="Head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3BFD"/>
    <w:multiLevelType w:val="multilevel"/>
    <w:tmpl w:val="4390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B33F9"/>
    <w:multiLevelType w:val="multilevel"/>
    <w:tmpl w:val="43B0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559A9"/>
    <w:multiLevelType w:val="multilevel"/>
    <w:tmpl w:val="D54C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E08A3"/>
    <w:multiLevelType w:val="multilevel"/>
    <w:tmpl w:val="2906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42F2B"/>
    <w:multiLevelType w:val="multilevel"/>
    <w:tmpl w:val="994E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4F5547"/>
    <w:multiLevelType w:val="multilevel"/>
    <w:tmpl w:val="79F4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95"/>
    <w:rsid w:val="001E609D"/>
    <w:rsid w:val="002D1395"/>
    <w:rsid w:val="00567924"/>
    <w:rsid w:val="00576265"/>
    <w:rsid w:val="006D3700"/>
    <w:rsid w:val="007F05D8"/>
    <w:rsid w:val="00A10948"/>
    <w:rsid w:val="00AB487E"/>
    <w:rsid w:val="00B7575E"/>
    <w:rsid w:val="00BA7C6D"/>
    <w:rsid w:val="00C10492"/>
    <w:rsid w:val="00FB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6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395"/>
  </w:style>
  <w:style w:type="paragraph" w:styleId="Footer">
    <w:name w:val="footer"/>
    <w:basedOn w:val="Normal"/>
    <w:link w:val="FooterChar"/>
    <w:uiPriority w:val="99"/>
    <w:unhideWhenUsed/>
    <w:rsid w:val="002D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95"/>
  </w:style>
  <w:style w:type="paragraph" w:styleId="BalloonText">
    <w:name w:val="Balloon Text"/>
    <w:basedOn w:val="Normal"/>
    <w:link w:val="BalloonTextChar"/>
    <w:uiPriority w:val="99"/>
    <w:semiHidden/>
    <w:unhideWhenUsed/>
    <w:rsid w:val="002D1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95"/>
    <w:rPr>
      <w:rFonts w:ascii="Tahoma" w:hAnsi="Tahoma" w:cs="Tahoma"/>
      <w:sz w:val="16"/>
      <w:szCs w:val="16"/>
    </w:rPr>
  </w:style>
  <w:style w:type="character" w:styleId="Hyperlink">
    <w:name w:val="Hyperlink"/>
    <w:basedOn w:val="DefaultParagraphFont"/>
    <w:uiPriority w:val="99"/>
    <w:unhideWhenUsed/>
    <w:rsid w:val="002D1395"/>
    <w:rPr>
      <w:color w:val="0000FF" w:themeColor="hyperlink"/>
      <w:u w:val="single"/>
    </w:rPr>
  </w:style>
  <w:style w:type="paragraph" w:styleId="NormalWeb">
    <w:name w:val="Normal (Web)"/>
    <w:basedOn w:val="Normal"/>
    <w:uiPriority w:val="99"/>
    <w:semiHidden/>
    <w:unhideWhenUsed/>
    <w:rsid w:val="00AB48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87E"/>
    <w:rPr>
      <w:b/>
      <w:bCs/>
    </w:rPr>
  </w:style>
  <w:style w:type="character" w:customStyle="1" w:styleId="apple-converted-space">
    <w:name w:val="apple-converted-space"/>
    <w:basedOn w:val="DefaultParagraphFont"/>
    <w:rsid w:val="00AB487E"/>
  </w:style>
  <w:style w:type="character" w:styleId="FollowedHyperlink">
    <w:name w:val="FollowedHyperlink"/>
    <w:basedOn w:val="DefaultParagraphFont"/>
    <w:uiPriority w:val="99"/>
    <w:semiHidden/>
    <w:unhideWhenUsed/>
    <w:rsid w:val="001E609D"/>
    <w:rPr>
      <w:color w:val="800080" w:themeColor="followedHyperlink"/>
      <w:u w:val="single"/>
    </w:rPr>
  </w:style>
  <w:style w:type="character" w:customStyle="1" w:styleId="Heading3Char">
    <w:name w:val="Heading 3 Char"/>
    <w:basedOn w:val="DefaultParagraphFont"/>
    <w:link w:val="Heading3"/>
    <w:uiPriority w:val="9"/>
    <w:rsid w:val="001E609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6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395"/>
  </w:style>
  <w:style w:type="paragraph" w:styleId="Footer">
    <w:name w:val="footer"/>
    <w:basedOn w:val="Normal"/>
    <w:link w:val="FooterChar"/>
    <w:uiPriority w:val="99"/>
    <w:unhideWhenUsed/>
    <w:rsid w:val="002D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95"/>
  </w:style>
  <w:style w:type="paragraph" w:styleId="BalloonText">
    <w:name w:val="Balloon Text"/>
    <w:basedOn w:val="Normal"/>
    <w:link w:val="BalloonTextChar"/>
    <w:uiPriority w:val="99"/>
    <w:semiHidden/>
    <w:unhideWhenUsed/>
    <w:rsid w:val="002D1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95"/>
    <w:rPr>
      <w:rFonts w:ascii="Tahoma" w:hAnsi="Tahoma" w:cs="Tahoma"/>
      <w:sz w:val="16"/>
      <w:szCs w:val="16"/>
    </w:rPr>
  </w:style>
  <w:style w:type="character" w:styleId="Hyperlink">
    <w:name w:val="Hyperlink"/>
    <w:basedOn w:val="DefaultParagraphFont"/>
    <w:uiPriority w:val="99"/>
    <w:unhideWhenUsed/>
    <w:rsid w:val="002D1395"/>
    <w:rPr>
      <w:color w:val="0000FF" w:themeColor="hyperlink"/>
      <w:u w:val="single"/>
    </w:rPr>
  </w:style>
  <w:style w:type="paragraph" w:styleId="NormalWeb">
    <w:name w:val="Normal (Web)"/>
    <w:basedOn w:val="Normal"/>
    <w:uiPriority w:val="99"/>
    <w:semiHidden/>
    <w:unhideWhenUsed/>
    <w:rsid w:val="00AB48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487E"/>
    <w:rPr>
      <w:b/>
      <w:bCs/>
    </w:rPr>
  </w:style>
  <w:style w:type="character" w:customStyle="1" w:styleId="apple-converted-space">
    <w:name w:val="apple-converted-space"/>
    <w:basedOn w:val="DefaultParagraphFont"/>
    <w:rsid w:val="00AB487E"/>
  </w:style>
  <w:style w:type="character" w:styleId="FollowedHyperlink">
    <w:name w:val="FollowedHyperlink"/>
    <w:basedOn w:val="DefaultParagraphFont"/>
    <w:uiPriority w:val="99"/>
    <w:semiHidden/>
    <w:unhideWhenUsed/>
    <w:rsid w:val="001E609D"/>
    <w:rPr>
      <w:color w:val="800080" w:themeColor="followedHyperlink"/>
      <w:u w:val="single"/>
    </w:rPr>
  </w:style>
  <w:style w:type="character" w:customStyle="1" w:styleId="Heading3Char">
    <w:name w:val="Heading 3 Char"/>
    <w:basedOn w:val="DefaultParagraphFont"/>
    <w:link w:val="Heading3"/>
    <w:uiPriority w:val="9"/>
    <w:rsid w:val="001E609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69499">
      <w:bodyDiv w:val="1"/>
      <w:marLeft w:val="0"/>
      <w:marRight w:val="0"/>
      <w:marTop w:val="0"/>
      <w:marBottom w:val="0"/>
      <w:divBdr>
        <w:top w:val="none" w:sz="0" w:space="0" w:color="auto"/>
        <w:left w:val="none" w:sz="0" w:space="0" w:color="auto"/>
        <w:bottom w:val="none" w:sz="0" w:space="0" w:color="auto"/>
        <w:right w:val="none" w:sz="0" w:space="0" w:color="auto"/>
      </w:divBdr>
    </w:div>
    <w:div w:id="1525240664">
      <w:bodyDiv w:val="1"/>
      <w:marLeft w:val="0"/>
      <w:marRight w:val="0"/>
      <w:marTop w:val="0"/>
      <w:marBottom w:val="0"/>
      <w:divBdr>
        <w:top w:val="none" w:sz="0" w:space="0" w:color="auto"/>
        <w:left w:val="none" w:sz="0" w:space="0" w:color="auto"/>
        <w:bottom w:val="none" w:sz="0" w:space="0" w:color="auto"/>
        <w:right w:val="none" w:sz="0" w:space="0" w:color="auto"/>
      </w:divBdr>
      <w:divsChild>
        <w:div w:id="2103336546">
          <w:marLeft w:val="0"/>
          <w:marRight w:val="0"/>
          <w:marTop w:val="0"/>
          <w:marBottom w:val="0"/>
          <w:divBdr>
            <w:top w:val="none" w:sz="0" w:space="7" w:color="auto"/>
            <w:left w:val="none" w:sz="0" w:space="11" w:color="auto"/>
            <w:bottom w:val="single" w:sz="6" w:space="7" w:color="EEEEEE"/>
            <w:right w:val="none" w:sz="0" w:space="11" w:color="auto"/>
          </w:divBdr>
        </w:div>
        <w:div w:id="1771320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43fweuh3sg51.cloudfront.net/media/assets/wgbh/midlit11/midlit11_doc_splcoltg/midlit11_doc_splcoltg.pdf"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midlit@wgbh.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count.pbs.org/accounts/openid/register/" TargetMode="External"/><Relationship Id="rId14" Type="http://schemas.openxmlformats.org/officeDocument/2006/relationships/hyperlink" Target="http://pbslearningmedia.org/help/account-registration-and-managemen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7E6EF9BDF74056963B6886A3D5C338"/>
        <w:category>
          <w:name w:val="General"/>
          <w:gallery w:val="placeholder"/>
        </w:category>
        <w:types>
          <w:type w:val="bbPlcHdr"/>
        </w:types>
        <w:behaviors>
          <w:behavior w:val="content"/>
        </w:behaviors>
        <w:guid w:val="{FD7EE655-8446-4627-80A8-88345616448E}"/>
      </w:docPartPr>
      <w:docPartBody>
        <w:p w:rsidR="001A0CDB" w:rsidRDefault="00F91F98" w:rsidP="00F91F98">
          <w:pPr>
            <w:pStyle w:val="C67E6EF9BDF74056963B6886A3D5C33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98"/>
    <w:rsid w:val="001A0CDB"/>
    <w:rsid w:val="006D544C"/>
    <w:rsid w:val="00E06C6F"/>
    <w:rsid w:val="00F9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7E6EF9BDF74056963B6886A3D5C338">
    <w:name w:val="C67E6EF9BDF74056963B6886A3D5C338"/>
    <w:rsid w:val="00F91F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7E6EF9BDF74056963B6886A3D5C338">
    <w:name w:val="C67E6EF9BDF74056963B6886A3D5C338"/>
    <w:rsid w:val="00F91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Columbian Exchange</vt:lpstr>
    </vt:vector>
  </TitlesOfParts>
  <Company>Oak Ridge Schools</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Columbian Exchange</dc:title>
  <dc:creator>ORS User</dc:creator>
  <cp:lastModifiedBy>ORS User</cp:lastModifiedBy>
  <cp:revision>2</cp:revision>
  <dcterms:created xsi:type="dcterms:W3CDTF">2014-07-09T21:21:00Z</dcterms:created>
  <dcterms:modified xsi:type="dcterms:W3CDTF">2014-07-09T21:21:00Z</dcterms:modified>
</cp:coreProperties>
</file>